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1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1</w:t>
            </w:r>
            <w:bookmarkEnd w:id="0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 is one of Ireland's nine native breeds. All nine breeds belong to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working dogs. Since the recognition of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 as a separate breed is the population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Grown significantly. However, internationally, the numbers are small. The majority of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Setters red-white are mainly kept and bred as show or household dogs. There are one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Relatively small number of </w:t>
      </w: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worklines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 is primarily a working dog, and an important part of the Irish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Natural and sporting heritage.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Within the Netherlands, we sought to create more interest for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from her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Natural habitat, that of hunting dogs.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fieldwork has disappeared more and more in the Netherlands over the last decades, partly because of it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Loss of big hunting areas and disappearance of the wild game - the pit and the pheasant - where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Hunted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and was initially deployed.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majority of the contemporary Irish Setters red-white bred by Dutch breeders is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Intended as a domestic dog or for the best of the nest to show or to participate in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to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breed.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However, the total number of Irish Setters red-white born a year is very low.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Irish Setter Club Netherlands, as well as the Irish Kennel Club, has primary responsibility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Take care of the health and future of her breeds, and takes her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>Responsibility in securing the future of the Irish Setter red-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white </w:t>
      </w:r>
      <w:r w:rsidRPr="007A764E">
        <w:rPr>
          <w:rFonts w:ascii="Times New Roman" w:eastAsia="Times New Roman" w:hAnsi="Times New Roman" w:cs="Times New Roman"/>
          <w:color w:val="FF0000"/>
          <w:sz w:val="24"/>
          <w:szCs w:val="24"/>
        </w:rPr>
        <w:t>,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also for what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Concerns the fieldwork.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outcross program is important for raising the genetic diversity of the breed and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To prevent that as a result of further health and genetic problems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performance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. It is better to act in a timely manner to prevent problems instead of waiting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Until the situation goes wrong. In addition, the program is important to the Irish Setter Red-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White for fieldwork to be maintained.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1" w:name="2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2</w:t>
            </w:r>
            <w:bookmarkEnd w:id="1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OBJECTIVES IRISH SETTER CLUB NETHERLANDS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objective of this program for the Irish Setter Club Netherlands is to take care of it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Which;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1. The (genetic) diversity of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 is increased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2.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 also remains in the line of action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number of registered Irish Setters red-white in the Netherlands was over the past few years: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Year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Red-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White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2007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2008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2009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2011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8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2012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3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2013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Figures of the number of registered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 and white in surrounding countries can be found in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Appendix 2.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This follows the following sub-objectives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1. More initiatives are being taken to build the fieldwork for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2. There is more interest in the fieldwork of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26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2" w:name="3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3</w:t>
            </w:r>
            <w:bookmarkEnd w:id="2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DURATION OUTCROSS PROGRAM AND EVALUATIONS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plan of the IKC is not an end date, not with the goal of making the program infinite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But to determine, for example, the level of interest / interest, it is picked up,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Outcomes, the success of the outcross nests (crossing the bloodlines), and with the time to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Determine when and whether the objectives of the program are achieved.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For the Netherlands, the program is valid for a period of 10 years. Depending on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Knowledge at the time will determine whether the program ends, is extended, or there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 new program will be launched.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Every 3 years, the Irish Setter Club Board will evaluate the program with breeders and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Discuss these evaluations with the Board of Management to review the outcross program with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These goals must be continued. The evaluation will in any case be the following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Business discussed: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1. Number of outcross litters and results offspring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>2. Number of Dutch Irish Setters red-white (</w:t>
      </w: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eg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originated from the outcross program),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Who participate in field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matches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first evaluation will be in 2017.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Start of the program is September 1, 2014.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27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3" w:name="4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lastRenderedPageBreak/>
              <w:t>Page 4</w:t>
            </w:r>
            <w:bookmarkEnd w:id="3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RULES OF THE OUTCROSS PROGRAM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In accordance with the IKC, the Irish Setter Club Netherlands has the outcross program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Translated to the Dutch situation while maintaining the principles and rules of the IKC and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In accordance with the rules of the Board of Management.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All parent animals bred in the Netherlands within the outcross program should be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meet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1. The rules of the Irish Kennel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2. The rules included in the Association Session Rules of both the Irish Setter Red and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red-white, last recorded by the ALV of the Irish Setter Club in her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Household Rules and ratified by the Board of Directors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RULES CONCERNING APPROVAL FOR COMBINATION CONFORM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THE IRISH KNOWN CLUB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It is the intention that every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 and Irish Setter red-white from a FCI affiliated country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Or a National Kennel Club with whom the Irish Kennel Club has a reciprocal agreement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To be deployed in this program.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To approve a combination in accordance with the Outcross program, one must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Meet the following conditions of the Irish Kennel Club: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1. All Irish Setters Red and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Red-white, which are recorded in the Outcross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Program must be approved by the ICC Outcross Commission.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2. All Irish Setters </w:t>
      </w: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red-white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and Irish Setter red included in this program must be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Have proper health certificates with regard to: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Canine leukocyte adhesion deficiency (Clad): outcome free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hip dysplasia (HD): minimum rash HD-C, provided that a dog with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HD-C may only be accompanied by an HD-B or HD-A dog (according to the VFR)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PRA-RCD 4 rash free (when the animal is a </w:t>
      </w: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lier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, it may only be bred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Be with a free parent)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Free tested for Von </w:t>
      </w: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Willebrand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Disease;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This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research only applies to the Irish Setter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Red White.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A general health certificate issued by a veterinarian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3. Additionally, the application must be added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Data on the height of the shoulder.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At least two side profile pictures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Copy of the pedigrees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An argument for choosing this combination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4. All tests for Von </w:t>
      </w: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Willebrand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, CLAD and hip dysplasia should be performed by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An approved veterinarian and assessed by a recognized body.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5. Dogs participating in the Outcross program must be chipped for identification.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28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4" w:name="5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5</w:t>
            </w:r>
            <w:bookmarkEnd w:id="4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6. The data of all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dogs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pedigrees, health certificates and all other relevant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Documents must be made to the IKC committee four months before each cover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Submitted. Any deviation from this issue must be approved by the committee.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7. Puppies born from the outcross program should be tested on DNA when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Outcross committee requests this *).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8.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In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case an exception to the breeding restrictions must be made, the IKC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Outcross commission statement. The committee is giving its opinion to the Irish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Setter Club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Netherlands and the Board of Directors.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*). As of June 1, 2014, all DNAs and the descendants from the Netherlands will be DNA profiles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Recorded as confirmation that the offspring of relevant parent animals originated.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NB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Irish Red &amp; White Setter Club has added a number of attention points to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Breeder of the older animals that he wishes to put in place, which can be found in Appendix 2.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All applications must be sent to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Secretary-Irish Kennel Club (Mr. A. O'Neill)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Fottrell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House, </w:t>
      </w: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Greenmount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Office Park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Harolds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Cross Bridge, Dublin 6W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England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29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5" w:name="6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6</w:t>
            </w:r>
            <w:bookmarkEnd w:id="5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RULES CONCERNING APPROVAL COMBINATION IN NETHERLANDS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When the breeder wants to let the descendants out of the outcross combination write in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Dutch herd book register then the breeder must be approved by the 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And the Board of Directors based on the following rules: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1. Submitting the following documents to the ABC (Advisory and Accompanying Committee)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From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A. Copy of the official written approval of the IKC for the combination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B. Copy of the results of the above health tests according to the IKC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Approval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C. Copy of both pedigrees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2. For the approval of the Irish Setter Club, the combination must comply with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Association Regulations as stipulated in the Irish Rules of Procedure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Setter Club.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3. When applying for the pedigree, the rules and terms of the Sexual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Rules to be followed.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For the number of Irish Setters to be used in red-white or red in the Netherlands, that applies to any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Red-white (male or female) or red (male or female) who is in compliance with the rules of this plan can be deployed.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For the Netherlands this amount fluctuates due to the possibility of import and the dependence of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The number of litters born in the Netherlands.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Irish Setter Club Netherlands will give approval to the Board of Directors with a copy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To the breeder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breeder must send the cover message to the. Within 10 working days after approval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Board of Directors.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30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6" w:name="7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7</w:t>
            </w:r>
            <w:bookmarkEnd w:id="6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RULES REGARDS </w:t>
      </w:r>
      <w:proofErr w:type="spellStart"/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INScription</w:t>
      </w:r>
      <w:proofErr w:type="spellEnd"/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OF THE OUTCROSS PUPS IN THE NETHERLANDS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STAMBOOK REGISTER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puppies are registered by the Board of Directors as: </w:t>
      </w:r>
      <w:r w:rsidRPr="007A764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Irish </w:t>
      </w:r>
      <w:proofErr w:type="gramStart"/>
      <w:r w:rsidRPr="007A764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red-white.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Subscription of the first 3 generations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 xml:space="preserve">All outcross puppies of the </w:t>
      </w:r>
      <w:proofErr w:type="gramStart"/>
      <w:r w:rsidRPr="007A764E">
        <w:rPr>
          <w:rFonts w:ascii="Times" w:eastAsia="Times New Roman" w:hAnsi="Times" w:cs="Times"/>
          <w:sz w:val="24"/>
          <w:szCs w:val="24"/>
        </w:rPr>
        <w:t>1st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764E">
        <w:rPr>
          <w:rFonts w:ascii="Times" w:eastAsia="Times New Roman" w:hAnsi="Times" w:cs="Times"/>
          <w:sz w:val="24"/>
          <w:szCs w:val="24"/>
        </w:rPr>
        <w:t>,</w:t>
      </w:r>
      <w:proofErr w:type="gramEnd"/>
      <w:r w:rsidRPr="007A764E">
        <w:rPr>
          <w:rFonts w:ascii="Times" w:eastAsia="Times New Roman" w:hAnsi="Times" w:cs="Times"/>
          <w:sz w:val="24"/>
          <w:szCs w:val="24"/>
        </w:rPr>
        <w:t xml:space="preserve"> 2nd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764E">
        <w:rPr>
          <w:rFonts w:ascii="Times" w:eastAsia="Times New Roman" w:hAnsi="Times" w:cs="Times"/>
          <w:sz w:val="24"/>
          <w:szCs w:val="24"/>
        </w:rPr>
        <w:t>and 3rd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764E">
        <w:rPr>
          <w:rFonts w:ascii="Times" w:eastAsia="Times New Roman" w:hAnsi="Times" w:cs="Times"/>
          <w:sz w:val="24"/>
          <w:szCs w:val="24"/>
        </w:rPr>
        <w:t>generation are assessed during nest control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On the right phenotype. This assessment of the correct phenotype will be done via the ABC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(Advisory and Guidance Committee) of the Irish Setter Club by a qualified FCI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Judge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>The nest check takes place after the offspring have been chipped by the Council of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Management. However, within 10 working days after the puppies are chipped. The findings of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nest check is passed by the judge to the ABC, which contains the findings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Shall forthwith communicate to the Management Board </w:t>
      </w:r>
      <w:proofErr w:type="gramStart"/>
      <w:r w:rsidRPr="007A764E">
        <w:rPr>
          <w:rFonts w:ascii="Times New Roman" w:eastAsia="Times New Roman" w:hAnsi="Times New Roman" w:cs="Times New Roman"/>
          <w:sz w:val="12"/>
          <w:szCs w:val="12"/>
        </w:rPr>
        <w:t>1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.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>Registration in the herd book register: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The 1st generation outcross pups are enrolled in the G-0 attachment of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Herd book register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The 2nd generation outcross pups are enrolled in the G-1 attachment of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Herd book register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 The 3rd generation outcross pups are enrolled in the G-2 attachment of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Herd book register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>The outcross descendants of the first 3 generations, which are not the correct phenotype (being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Red, a predominantly red dog with - loneliness on chest, nose, skull)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Have, </w:t>
      </w:r>
      <w:proofErr w:type="spellStart"/>
      <w:r w:rsidRPr="007A764E">
        <w:rPr>
          <w:rFonts w:ascii="Times New Roman" w:eastAsia="Times New Roman" w:hAnsi="Times New Roman" w:cs="Times New Roman"/>
          <w:sz w:val="24"/>
          <w:szCs w:val="24"/>
        </w:rPr>
        <w:t>can not</w:t>
      </w:r>
      <w:proofErr w:type="spell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be shown on shows since they are registered as Irish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Setter red and white, but registered in field matches. The offspring with one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Incorrect phenotype will be registered, but will be labeled "NEK" (unrecognized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Color) on the tree </w:t>
      </w:r>
      <w:proofErr w:type="gramStart"/>
      <w:r w:rsidRPr="007A764E">
        <w:rPr>
          <w:rFonts w:ascii="Times New Roman" w:eastAsia="Times New Roman" w:hAnsi="Times New Roman" w:cs="Times New Roman"/>
          <w:sz w:val="12"/>
          <w:szCs w:val="12"/>
        </w:rPr>
        <w:t>2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.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 xml:space="preserve">If all outcross descendants have a correct phenotype (Irish </w:t>
      </w:r>
      <w:proofErr w:type="gramStart"/>
      <w:r w:rsidRPr="007A764E">
        <w:rPr>
          <w:rFonts w:ascii="Times" w:eastAsia="Times New Roman" w:hAnsi="Times" w:cs="Times"/>
          <w:sz w:val="24"/>
          <w:szCs w:val="24"/>
        </w:rPr>
        <w:t>Setter</w:t>
      </w:r>
      <w:proofErr w:type="gramEnd"/>
      <w:r w:rsidRPr="007A764E">
        <w:rPr>
          <w:rFonts w:ascii="Times" w:eastAsia="Times New Roman" w:hAnsi="Times" w:cs="Times"/>
          <w:sz w:val="24"/>
          <w:szCs w:val="24"/>
        </w:rPr>
        <w:t xml:space="preserve"> red-white, being white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With red plates according to breed standard) once registered, they can become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Featured on shows and field matches and will enjoy the same rights and status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Like all other registered dogs. These first 3 generations can when of correct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 </w:t>
      </w:r>
      <w:r w:rsidRPr="007A764E">
        <w:rPr>
          <w:rFonts w:ascii="Times New Roman" w:eastAsia="Times New Roman" w:hAnsi="Times New Roman" w:cs="Times New Roman"/>
          <w:sz w:val="15"/>
          <w:szCs w:val="15"/>
        </w:rPr>
        <w:t>+ 2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764E">
        <w:rPr>
          <w:rFonts w:ascii="Times New Roman" w:eastAsia="Times New Roman" w:hAnsi="Times New Roman" w:cs="Times New Roman"/>
          <w:color w:val="222222"/>
          <w:sz w:val="15"/>
          <w:szCs w:val="15"/>
        </w:rPr>
        <w:t>On 28 June 2014, the General Assembly of the Board of Directors approved the proposal to ban the breeding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With dogs with an unrecognized color (NEK). The reason is that the ban resulted in a limited commitment to breeding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Suitable dogs, where the health of many breeds requires a wide range of dogs. The designation NEK will only be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Stay on the pedigree, but people are no longer in violation if they use a dog with a NEK for breeding.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Board of Management sees the pedigree as a descent certificate. On the pedigree, the Board of Directors will indicate whether the color is recognized or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not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abolition of this prohibition does not violate the FCI breeding rules. The breeding rules speak about "eliminating faults" (such as "improper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Coat colors'), which is something different than unrecognized colors in the breed standard. For the right order: the breed standard remains guiding when it goes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To recognize the colors. If the breed standard indicates that a particular color is eliminating or disqualifying will be here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To be trafficked in breeding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31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7" w:name="8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8</w:t>
            </w:r>
            <w:bookmarkEnd w:id="7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8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Phenotype red-white and as such registered everywhere for use so also for the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Breeding, with the mention that if these descendants are used as an old age they are still using them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Always have to comply with this outcross program and thus again to the VFR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To be met.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This outcross program has been agreed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Date 1 September 2014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Board of Directors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Club Netherlands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Name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Name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Function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Function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32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8" w:name="9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9</w:t>
            </w:r>
            <w:bookmarkEnd w:id="8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9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i/>
          <w:iCs/>
          <w:sz w:val="24"/>
          <w:szCs w:val="24"/>
        </w:rPr>
        <w:t>ATTACHMENT 1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Focal points for breeders from the Irish Red &amp; White Setter Club: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>The Irish Red &amp; White Setter Club is aware that some Irish Red Setters FDSBs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Have been imported from America and crossed with Irish Setters Red in Europe. This breeding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The American Red Setter is being run by the American Kennel Club and the Irish Kennel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Not recognized as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 and the Irish Red Setter Club is absolutely against betting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Of dogs with such a genus in the genus pole of the Irish Setter Red. One is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Aware that in the past these dogs were crossed with English setters. In no case can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 dog with such a family tree will be deployed in the Outcross program.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>In order to participate in the program, you must ensure that you are selected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Descendants with unrelated genetic material, but more importantly is about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Look beyond that, and to make careful considerations, strong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And weaknesses of both dogs in the intended combination, including as well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Temperament, conformation in power, etc.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• </w:t>
      </w:r>
      <w:r w:rsidRPr="007A764E">
        <w:rPr>
          <w:rFonts w:ascii="Times" w:eastAsia="Times New Roman" w:hAnsi="Times" w:cs="Times"/>
          <w:sz w:val="24"/>
          <w:szCs w:val="24"/>
        </w:rPr>
        <w:t>In supporting your approach in the selection of dogs, both red and red-white,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You must realize that the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 / white is a working dog and bred as such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Must be in order to comply with "high performance standards".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pict>
          <v:rect id="_x0000_i1033" style="width:0;height:1.5pt" o:hralign="center" o:hrstd="t" o:hr="t" fillcolor="#a0a0a0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7A764E" w:rsidRPr="007A764E" w:rsidTr="007A764E">
        <w:trPr>
          <w:tblCellSpacing w:w="15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7A764E" w:rsidRPr="007A764E" w:rsidRDefault="007A764E" w:rsidP="007A76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9" w:name="10"/>
            <w:r w:rsidRPr="007A764E">
              <w:rPr>
                <w:rFonts w:eastAsia="Times New Roman"/>
                <w:b/>
                <w:bCs/>
                <w:sz w:val="24"/>
                <w:szCs w:val="24"/>
              </w:rPr>
              <w:t>Page 10</w:t>
            </w:r>
            <w:bookmarkEnd w:id="9"/>
            <w:r w:rsidRPr="007A76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IRISH SETTER CLUB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Founded November 14, 1915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Outcross Program Irish Setter Red-White ~ Irish Setter Club ~ v5.0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b/>
          <w:bCs/>
          <w:sz w:val="24"/>
          <w:szCs w:val="24"/>
        </w:rPr>
        <w:t>10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i/>
          <w:iCs/>
          <w:sz w:val="24"/>
          <w:szCs w:val="24"/>
        </w:rPr>
        <w:t>APPENDIX 2</w:t>
      </w: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Number of born puppies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 in surrounding countries where still bred.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40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60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80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100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120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140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2013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2012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2011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2010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2009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Number of born puppies Irish </w:t>
      </w:r>
      <w:proofErr w:type="gramStart"/>
      <w:r w:rsidRPr="007A764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gramEnd"/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 red-white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England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Ireland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Sweden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Finland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Norway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Italy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Germany </w:t>
      </w:r>
    </w:p>
    <w:p w:rsidR="007A764E" w:rsidRPr="007A764E" w:rsidRDefault="007A764E" w:rsidP="007A76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A764E">
        <w:rPr>
          <w:rFonts w:ascii="Times New Roman" w:eastAsia="Times New Roman" w:hAnsi="Times New Roman" w:cs="Times New Roman"/>
          <w:sz w:val="24"/>
          <w:szCs w:val="24"/>
        </w:rPr>
        <w:t xml:space="preserve">Belgium </w:t>
      </w:r>
    </w:p>
    <w:p w:rsidR="00A44A68" w:rsidRDefault="00A30327">
      <w:bookmarkStart w:id="10" w:name="_GoBack"/>
      <w:bookmarkEnd w:id="10"/>
    </w:p>
    <w:sectPr w:rsidR="00A44A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64E"/>
    <w:rsid w:val="004B3B4F"/>
    <w:rsid w:val="007A764E"/>
    <w:rsid w:val="00A30327"/>
    <w:rsid w:val="00DD4136"/>
    <w:rsid w:val="00DF7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59EA709-2DC4-4F28-B10F-D01E89648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73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6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02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9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8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12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3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7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11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1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4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1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84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2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8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8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28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52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4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8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21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2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1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41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8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3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0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5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8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7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2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6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1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7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8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90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1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84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26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5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83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2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0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5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9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3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53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6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6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1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1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04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2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3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74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72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4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1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13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1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6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3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8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78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1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2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1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36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9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85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7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6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8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79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06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5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3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5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23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6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7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1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4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41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2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0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1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22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78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49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53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45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4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7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5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93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8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0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1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8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6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4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73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75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63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9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01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5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8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2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94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8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7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8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3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9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7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5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2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45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03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8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9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5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51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2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75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7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5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3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5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7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06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19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6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0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6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1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2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77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26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9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2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5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55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7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6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8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9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7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8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95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93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6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5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86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1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8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1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1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25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7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92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55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0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63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0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1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60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0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72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6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1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15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4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58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1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34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8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5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8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5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77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4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08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2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4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69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2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69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7</Pages>
  <Words>2201</Words>
  <Characters>12549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Milligan</dc:creator>
  <cp:keywords/>
  <dc:description/>
  <cp:lastModifiedBy>Ann Milligan</cp:lastModifiedBy>
  <cp:revision>1</cp:revision>
  <dcterms:created xsi:type="dcterms:W3CDTF">2017-05-30T18:13:00Z</dcterms:created>
  <dcterms:modified xsi:type="dcterms:W3CDTF">2017-05-30T19:14:00Z</dcterms:modified>
</cp:coreProperties>
</file>